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4.0" w:type="dxa"/>
        <w:jc w:val="left"/>
        <w:tblInd w:w="0.0" w:type="dxa"/>
        <w:tblLayout w:type="fixed"/>
        <w:tblLook w:val="0400"/>
      </w:tblPr>
      <w:tblGrid>
        <w:gridCol w:w="1401"/>
        <w:gridCol w:w="7253"/>
        <w:tblGridChange w:id="0">
          <w:tblGrid>
            <w:gridCol w:w="1401"/>
            <w:gridCol w:w="725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723900" cy="7239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1440"/>
              </w:tabs>
              <w:spacing w:after="0" w:before="80" w:line="240" w:lineRule="auto"/>
              <w:rPr>
                <w:rFonts w:ascii="Sorts Mill Goudy" w:cs="Sorts Mill Goudy" w:eastAsia="Sorts Mill Goudy" w:hAnsi="Sorts Mill Goudy"/>
                <w:sz w:val="48"/>
                <w:szCs w:val="48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sz w:val="48"/>
                <w:szCs w:val="48"/>
                <w:rtl w:val="0"/>
              </w:rPr>
              <w:t xml:space="preserve">Western Cave Conservancy</w:t>
            </w:r>
          </w:p>
          <w:p w:rsidR="00000000" w:rsidDel="00000000" w:rsidP="00000000" w:rsidRDefault="00000000" w:rsidRPr="00000000" w14:paraId="00000004">
            <w:pPr>
              <w:tabs>
                <w:tab w:val="left" w:pos="1440"/>
              </w:tabs>
              <w:spacing w:after="0" w:line="240" w:lineRule="auto"/>
              <w:rPr>
                <w:rFonts w:ascii="Tango" w:cs="Tango" w:eastAsia="Tango" w:hAnsi="Tango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P.O. Box 230, Newcastle, California 95658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Title"/>
        <w:rPr>
          <w:rFonts w:ascii="Georgia" w:cs="Georgia" w:eastAsia="Georgia" w:hAnsi="Georgia"/>
          <w:b w:val="1"/>
          <w:color w:val="00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6"/>
          <w:szCs w:val="36"/>
          <w:rtl w:val="0"/>
        </w:rPr>
        <w:t xml:space="preserve">Conservation Grants</w:t>
      </w:r>
    </w:p>
    <w:p w:rsidR="00000000" w:rsidDel="00000000" w:rsidP="00000000" w:rsidRDefault="00000000" w:rsidRPr="00000000" w14:paraId="00000006">
      <w:pPr>
        <w:pStyle w:val="Heading1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WCC Conservation Grants are intended to be used to maintain and conserve cave and/or karst features in the western USA, or to provide support for related scientific research efforts related to cave conservation in the western USA. </w:t>
      </w:r>
    </w:p>
    <w:p w:rsidR="00000000" w:rsidDel="00000000" w:rsidP="00000000" w:rsidRDefault="00000000" w:rsidRPr="00000000" w14:paraId="00000008">
      <w:pPr>
        <w:pStyle w:val="Heading1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Funding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Funds will be allocated annually by the Board of Directors. Individual grants should not exceed $1000. Upon approval of a grant funds will be dispersed when proof of matching funds are provided. The number of grants awards will be contingent on allocated funds and qualified applications. </w:t>
      </w:r>
    </w:p>
    <w:p w:rsidR="00000000" w:rsidDel="00000000" w:rsidP="00000000" w:rsidRDefault="00000000" w:rsidRPr="00000000" w14:paraId="0000000A">
      <w:pPr>
        <w:pStyle w:val="Heading1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Timeline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Grants will be evaluated on at least a quarterly basis and a response provided within 30 days. </w:t>
      </w:r>
    </w:p>
    <w:p w:rsidR="00000000" w:rsidDel="00000000" w:rsidP="00000000" w:rsidRDefault="00000000" w:rsidRPr="00000000" w14:paraId="0000000C">
      <w:pPr>
        <w:pStyle w:val="Heading1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Grant Guidelines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Projects must further cave conservation or scientific research (see Evaluation Criteria)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Objectives should be clear and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attainable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within the timeline of the project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Grants generally require a minimum of 50% funding match from external sources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(This requirement may be waived in exceptional cases, at the discretion of the committee.)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Project directors are expected to have experience related to the project/research.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Grants are available to all applicants that meet the rubric (listed below), but p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rojects supported by local (West Coast) caving groups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or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universities will generally be given priority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WCC Conservation Grants are not intended to be used to provide funding for general-purpose caving gear (e.g. helmets, lights, vertical gear)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If durable equipment is purchased (ex. tools with a life beyond the project duration), the proposal must speak to the disposition of the equipment at the conclusion of the project.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Project should generally be completed within 1 year of funding. (Exceptions will be granted 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 the committee’s discretion.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All proposals should include estimates of a completion timeframe.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final report is expected within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6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0 days of project completion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These reports should generally include: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description of the project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techniques or methods used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Who was involved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 the work was done (with care to avoid disclosing sensitive locations)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description of the results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Illustrations (photos, graphs, maps) as appropriate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Acknowledgement of all matching donors to the project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report may be used to educate WCC members about the work they are helping fund, and should generally be targeted to a layperson audience.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Evaluation Criteria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following rubric will be used by WCC to evaluate the grant, with each criterion evaluated on a “Yes/No” basis: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 the project beneficial to conservation goals (e.g. cave restoration, habitat preservation) or does it have a valid scientific purpose (e.g. expansion of scientific knowledge)?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 the amount requested appropriate for the project or research (attach expense detail or budget if needed)?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the applicants / researchers have appropriate qualifications for the work?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the objective(s) clear and attainable?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/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the methods that will be used to meet the project objectives clearly stated?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 the grant likely to meet the stated purpose?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WCC Conservation Grant Application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Complete the form below and submit electronically to: </w:t>
      </w:r>
      <w:hyperlink r:id="rId7">
        <w:r w:rsidDel="00000000" w:rsidR="00000000" w:rsidRPr="00000000">
          <w:rPr>
            <w:rFonts w:ascii="Georgia" w:cs="Georgia" w:eastAsia="Georgia" w:hAnsi="Georgia"/>
            <w:u w:val="single"/>
            <w:rtl w:val="0"/>
          </w:rPr>
          <w:t xml:space="preserve">grants@westerncaves.org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1980"/>
        <w:gridCol w:w="2163"/>
        <w:gridCol w:w="357"/>
        <w:gridCol w:w="495"/>
        <w:gridCol w:w="2205"/>
        <w:tblGridChange w:id="0">
          <w:tblGrid>
            <w:gridCol w:w="2155"/>
            <w:gridCol w:w="1980"/>
            <w:gridCol w:w="2163"/>
            <w:gridCol w:w="357"/>
            <w:gridCol w:w="495"/>
            <w:gridCol w:w="220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Project Title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Applicant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NSS# (if any)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Grotto or Other Affiliation (if any)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Requested Funds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Matching Funds</w:t>
              <w:br w:type="textWrapping"/>
              <w:t xml:space="preserve">(amount and source)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Project Start Date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Project Completion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5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Project Objectives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0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Project Description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(Attach applicant CV/Résumés if appropriate.)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Courier New"/>
  <w:font w:name="Tango"/>
  <w:font w:name="Noto Sans Symbols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Revised: </w:t>
    </w:r>
    <w:r w:rsidDel="00000000" w:rsidR="00000000" w:rsidRPr="00000000">
      <w:rPr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grants@westerncaves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